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29DA" w:rsidRDefault="00D029DA" w:rsidP="002F4F7A">
      <w:pPr>
        <w:ind w:firstLineChars="100" w:firstLine="210"/>
      </w:pPr>
      <w:r>
        <w:rPr>
          <w:rFonts w:hint="eastAsia"/>
        </w:rPr>
        <w:t>声明</w:t>
      </w:r>
    </w:p>
    <w:p w:rsidR="00883D9C" w:rsidRDefault="00625DD2" w:rsidP="002F4F7A">
      <w:pPr>
        <w:ind w:firstLineChars="100" w:firstLine="210"/>
      </w:pPr>
      <w:r>
        <w:rPr>
          <w:rFonts w:hint="eastAsia"/>
        </w:rPr>
        <w:t>「内閣府方針（12月6日）について、再考を求めます（12月21日）」学術会議声明を</w:t>
      </w:r>
    </w:p>
    <w:p w:rsidR="00625DD2" w:rsidRDefault="00625DD2" w:rsidP="002F4F7A">
      <w:pPr>
        <w:ind w:firstLineChars="100" w:firstLine="210"/>
      </w:pPr>
      <w:r>
        <w:rPr>
          <w:rFonts w:hint="eastAsia"/>
        </w:rPr>
        <w:t>支持します</w:t>
      </w:r>
    </w:p>
    <w:p w:rsidR="00625DD2" w:rsidRDefault="00625DD2" w:rsidP="002F4F7A">
      <w:pPr>
        <w:ind w:firstLineChars="100" w:firstLine="210"/>
      </w:pPr>
      <w:r>
        <w:rPr>
          <w:rFonts w:hint="eastAsia"/>
        </w:rPr>
        <w:t xml:space="preserve">　　　　　　　　　　　　　　　　　　　　　　　　　　2023年２月4日</w:t>
      </w:r>
    </w:p>
    <w:p w:rsidR="00625DD2" w:rsidRDefault="00625DD2" w:rsidP="002F4F7A">
      <w:pPr>
        <w:ind w:firstLineChars="100" w:firstLine="210"/>
      </w:pPr>
      <w:r>
        <w:rPr>
          <w:rFonts w:hint="eastAsia"/>
        </w:rPr>
        <w:t xml:space="preserve">　　　　　　　　　　　　　　　　　　　　　　　　　　日本科学者会議</w:t>
      </w:r>
    </w:p>
    <w:p w:rsidR="00883D9C" w:rsidRDefault="00883D9C" w:rsidP="002F4F7A">
      <w:pPr>
        <w:ind w:firstLineChars="100" w:firstLine="210"/>
      </w:pPr>
    </w:p>
    <w:p w:rsidR="00E60A53" w:rsidRDefault="002F4F7A" w:rsidP="002F4F7A">
      <w:pPr>
        <w:ind w:firstLineChars="100" w:firstLine="210"/>
      </w:pPr>
      <w:r>
        <w:rPr>
          <w:rFonts w:hint="eastAsia"/>
        </w:rPr>
        <w:t>政府（内閣府）は</w:t>
      </w:r>
      <w:r w:rsidRPr="002F4F7A">
        <w:t>12月6日「日本学術会議の在り方についての方針」を公表し、日本学術会議に対する会員選考に対する第三者の介入や学術会議の独立性を侵害しようとしています。</w:t>
      </w:r>
      <w:r>
        <w:rPr>
          <w:rFonts w:hint="eastAsia"/>
        </w:rPr>
        <w:t>その</w:t>
      </w:r>
      <w:r w:rsidRPr="002F4F7A">
        <w:t>文書では、「政府等と問題意識や時間軸等を共有」することが強調されています。</w:t>
      </w:r>
    </w:p>
    <w:p w:rsidR="002F4F7A" w:rsidRDefault="002F4F7A" w:rsidP="002F4F7A">
      <w:pPr>
        <w:ind w:firstLineChars="100" w:firstLine="210"/>
      </w:pPr>
      <w:r w:rsidRPr="002F4F7A">
        <w:rPr>
          <w:rFonts w:hint="eastAsia"/>
        </w:rPr>
        <w:t>それに対し「政府等との協力の必要性は重要な事項であるが、同時に、学術には政治や経済とは異なる固有の論理があり、『政府等と問題意識や時間軸等を共有』できない場合があることが考慮されていない点」や「会員の選考過程に関与する第三者委員会の設置を含めた法改正が準備され、</w:t>
      </w:r>
      <w:r w:rsidR="007C51DF" w:rsidRPr="00883D9C">
        <w:rPr>
          <w:rFonts w:hint="eastAsia"/>
        </w:rPr>
        <w:t>今</w:t>
      </w:r>
      <w:r w:rsidRPr="00883D9C">
        <w:rPr>
          <w:rFonts w:hint="eastAsia"/>
        </w:rPr>
        <w:t>通常国会</w:t>
      </w:r>
      <w:r w:rsidRPr="002F4F7A">
        <w:rPr>
          <w:rFonts w:hint="eastAsia"/>
        </w:rPr>
        <w:t>への法案提出が予定されているとのことである。しかるに、これらの事項は日本学術会議の独立性に照らしても疑義があり、日本学術会議の存在意義の根幹に関わるものである」として、「日本学術会議の独立性を危うくしかねない法制化だけを強行することは、真に取り組むべき課題を見失った行為と言わざるを得ず、強く再考を求めたい」との声明（内閣府『日本学術会議の在り方についての方針』（令和</w:t>
      </w:r>
      <w:r w:rsidRPr="002F4F7A">
        <w:t xml:space="preserve"> 4 年 12 月 6 日）について再考を求めます</w:t>
      </w:r>
      <w:r w:rsidR="00F676E4">
        <w:rPr>
          <w:rFonts w:hint="eastAsia"/>
        </w:rPr>
        <w:t>。</w:t>
      </w:r>
      <w:r w:rsidR="001D48A8">
        <w:rPr>
          <w:rFonts w:hint="eastAsia"/>
        </w:rPr>
        <w:t>12月21日</w:t>
      </w:r>
      <w:r w:rsidRPr="002F4F7A">
        <w:t>）を発しています。</w:t>
      </w:r>
      <w:r>
        <w:rPr>
          <w:rFonts w:hint="eastAsia"/>
        </w:rPr>
        <w:t>今回の安保３文書でも、「総合的な国力」として、技術力、情報力が挙げられ、「知的基盤の強化（政府と企業・学術界との実践的な連携強化）」が謳われています。</w:t>
      </w:r>
    </w:p>
    <w:p w:rsidR="002F4F7A" w:rsidRDefault="002F4F7A" w:rsidP="002F4F7A">
      <w:pPr>
        <w:ind w:firstLineChars="100" w:firstLine="210"/>
      </w:pPr>
      <w:r>
        <w:rPr>
          <w:rFonts w:hint="eastAsia"/>
        </w:rPr>
        <w:t>これらのことは、６人の方々の会員任命拒否に続いて、「科学的知識は、政治や経済と全く異なる視点を提供でき、時には危うい未来に進む歩みを止める力になる」（梶田会長記者会見）学術会議を、第三者委員会を介して介入し、「政府等と問題意識や時間軸等を共有」する団体に変えようとする意図が隠されているものと考えます。</w:t>
      </w:r>
    </w:p>
    <w:p w:rsidR="002F4F7A" w:rsidRDefault="002F4F7A" w:rsidP="002F4F7A">
      <w:pPr>
        <w:ind w:firstLineChars="100" w:firstLine="210"/>
      </w:pPr>
      <w:r>
        <w:rPr>
          <w:rFonts w:hint="eastAsia"/>
        </w:rPr>
        <w:t>日本科学者会議は、「政府に</w:t>
      </w:r>
      <w:r w:rsidRPr="002F4F7A">
        <w:rPr>
          <w:rFonts w:hint="eastAsia"/>
        </w:rPr>
        <w:t>強く再考を求めたい」との</w:t>
      </w:r>
      <w:r>
        <w:rPr>
          <w:rFonts w:hint="eastAsia"/>
        </w:rPr>
        <w:t>学術会議の声明を支持し、共にたたかうことを表明します。</w:t>
      </w:r>
    </w:p>
    <w:sectPr w:rsidR="002F4F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6E30" w:rsidRDefault="00A96E30" w:rsidP="007C51DF">
      <w:r>
        <w:separator/>
      </w:r>
    </w:p>
  </w:endnote>
  <w:endnote w:type="continuationSeparator" w:id="0">
    <w:p w:rsidR="00A96E30" w:rsidRDefault="00A96E30" w:rsidP="007C5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6E30" w:rsidRDefault="00A96E30" w:rsidP="007C51DF">
      <w:r>
        <w:separator/>
      </w:r>
    </w:p>
  </w:footnote>
  <w:footnote w:type="continuationSeparator" w:id="0">
    <w:p w:rsidR="00A96E30" w:rsidRDefault="00A96E30" w:rsidP="007C51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F7A"/>
    <w:rsid w:val="001744E8"/>
    <w:rsid w:val="0018310D"/>
    <w:rsid w:val="001D48A8"/>
    <w:rsid w:val="002F4F7A"/>
    <w:rsid w:val="00323055"/>
    <w:rsid w:val="00625DD2"/>
    <w:rsid w:val="007B78EC"/>
    <w:rsid w:val="007C51DF"/>
    <w:rsid w:val="00883D9C"/>
    <w:rsid w:val="00A96E30"/>
    <w:rsid w:val="00B26FA8"/>
    <w:rsid w:val="00BF1790"/>
    <w:rsid w:val="00D029DA"/>
    <w:rsid w:val="00E60A53"/>
    <w:rsid w:val="00F67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35A93E"/>
  <w15:chartTrackingRefBased/>
  <w15:docId w15:val="{A423D37A-741B-47D1-937F-B3D523BE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51DF"/>
    <w:pPr>
      <w:tabs>
        <w:tab w:val="center" w:pos="4252"/>
        <w:tab w:val="right" w:pos="8504"/>
      </w:tabs>
      <w:snapToGrid w:val="0"/>
    </w:pPr>
  </w:style>
  <w:style w:type="character" w:customStyle="1" w:styleId="a4">
    <w:name w:val="ヘッダー (文字)"/>
    <w:basedOn w:val="a0"/>
    <w:link w:val="a3"/>
    <w:uiPriority w:val="99"/>
    <w:rsid w:val="007C51DF"/>
  </w:style>
  <w:style w:type="paragraph" w:styleId="a5">
    <w:name w:val="footer"/>
    <w:basedOn w:val="a"/>
    <w:link w:val="a6"/>
    <w:uiPriority w:val="99"/>
    <w:unhideWhenUsed/>
    <w:rsid w:val="007C51DF"/>
    <w:pPr>
      <w:tabs>
        <w:tab w:val="center" w:pos="4252"/>
        <w:tab w:val="right" w:pos="8504"/>
      </w:tabs>
      <w:snapToGrid w:val="0"/>
    </w:pPr>
  </w:style>
  <w:style w:type="character" w:customStyle="1" w:styleId="a6">
    <w:name w:val="フッター (文字)"/>
    <w:basedOn w:val="a0"/>
    <w:link w:val="a5"/>
    <w:uiPriority w:val="99"/>
    <w:rsid w:val="007C51DF"/>
  </w:style>
  <w:style w:type="paragraph" w:styleId="a7">
    <w:name w:val="Date"/>
    <w:basedOn w:val="a"/>
    <w:next w:val="a"/>
    <w:link w:val="a8"/>
    <w:uiPriority w:val="99"/>
    <w:semiHidden/>
    <w:unhideWhenUsed/>
    <w:rsid w:val="00625DD2"/>
  </w:style>
  <w:style w:type="character" w:customStyle="1" w:styleId="a8">
    <w:name w:val="日付 (文字)"/>
    <w:basedOn w:val="a0"/>
    <w:link w:val="a7"/>
    <w:uiPriority w:val="99"/>
    <w:semiHidden/>
    <w:rsid w:val="00625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増澤 誠一</dc:creator>
  <cp:keywords/>
  <dc:description/>
  <cp:lastModifiedBy>増澤 誠一</cp:lastModifiedBy>
  <cp:revision>5</cp:revision>
  <dcterms:created xsi:type="dcterms:W3CDTF">2023-02-04T10:16:00Z</dcterms:created>
  <dcterms:modified xsi:type="dcterms:W3CDTF">2023-02-06T07:37:00Z</dcterms:modified>
</cp:coreProperties>
</file>